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2D" w:rsidRDefault="00F6172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891685" wp14:editId="2B31C8B4">
            <wp:simplePos x="0" y="0"/>
            <wp:positionH relativeFrom="column">
              <wp:posOffset>-318770</wp:posOffset>
            </wp:positionH>
            <wp:positionV relativeFrom="paragraph">
              <wp:posOffset>2670810</wp:posOffset>
            </wp:positionV>
            <wp:extent cx="6152515" cy="1181735"/>
            <wp:effectExtent l="0" t="0" r="63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23A5DB" wp14:editId="3A9EAFF4">
            <wp:simplePos x="0" y="0"/>
            <wp:positionH relativeFrom="column">
              <wp:posOffset>-328930</wp:posOffset>
            </wp:positionH>
            <wp:positionV relativeFrom="paragraph">
              <wp:posOffset>5080</wp:posOffset>
            </wp:positionV>
            <wp:extent cx="6152515" cy="2660650"/>
            <wp:effectExtent l="0" t="0" r="635" b="63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tbl>
      <w:tblPr>
        <w:tblW w:w="8312" w:type="dxa"/>
        <w:tblInd w:w="93" w:type="dxa"/>
        <w:tblLook w:val="04A0" w:firstRow="1" w:lastRow="0" w:firstColumn="1" w:lastColumn="0" w:noHBand="0" w:noVBand="1"/>
      </w:tblPr>
      <w:tblGrid>
        <w:gridCol w:w="4180"/>
        <w:gridCol w:w="1948"/>
        <w:gridCol w:w="2184"/>
      </w:tblGrid>
      <w:tr w:rsidR="00F6172D" w:rsidRPr="00F6172D" w:rsidTr="00F6172D">
        <w:trPr>
          <w:trHeight w:val="28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2D" w:rsidRPr="00F6172D" w:rsidRDefault="00F6172D" w:rsidP="00F61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6172D">
              <w:rPr>
                <w:rFonts w:ascii="Arial" w:eastAsia="Times New Roman" w:hAnsi="Arial" w:cs="Arial"/>
                <w:color w:val="000000"/>
                <w:lang w:eastAsia="ru-RU"/>
              </w:rPr>
              <w:t>Примечание: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172D" w:rsidRPr="00F6172D" w:rsidRDefault="00F6172D" w:rsidP="00F617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172D" w:rsidRPr="00F6172D" w:rsidRDefault="00F6172D" w:rsidP="00F617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F6172D" w:rsidRPr="00F6172D" w:rsidTr="00F6172D">
        <w:trPr>
          <w:trHeight w:val="285"/>
        </w:trPr>
        <w:tc>
          <w:tcPr>
            <w:tcW w:w="8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2D" w:rsidRPr="00F6172D" w:rsidRDefault="00F6172D" w:rsidP="00F61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6172D">
              <w:rPr>
                <w:rFonts w:ascii="Arial" w:eastAsia="Times New Roman" w:hAnsi="Arial" w:cs="Arial"/>
                <w:color w:val="000000"/>
                <w:lang w:eastAsia="ru-RU"/>
              </w:rPr>
              <w:t>1 Налог на добавленную стоимость (НДС) не учтен и взимается дополнительно.</w:t>
            </w:r>
          </w:p>
        </w:tc>
      </w:tr>
      <w:tr w:rsidR="00F6172D" w:rsidRPr="00F6172D" w:rsidTr="00F6172D">
        <w:trPr>
          <w:trHeight w:val="285"/>
        </w:trPr>
        <w:tc>
          <w:tcPr>
            <w:tcW w:w="8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2D" w:rsidRPr="00F6172D" w:rsidRDefault="00F6172D" w:rsidP="00F61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6172D">
              <w:rPr>
                <w:rFonts w:ascii="Arial" w:eastAsia="Times New Roman" w:hAnsi="Arial" w:cs="Arial"/>
                <w:color w:val="000000"/>
                <w:lang w:eastAsia="ru-RU"/>
              </w:rPr>
              <w:t>2 Налог на добавленную стоимость (НДС) учтен.</w:t>
            </w:r>
          </w:p>
        </w:tc>
      </w:tr>
    </w:tbl>
    <w:p w:rsidR="00F6172D" w:rsidRDefault="00F6172D">
      <w:bookmarkStart w:id="0" w:name="_GoBack"/>
      <w:bookmarkEnd w:id="0"/>
    </w:p>
    <w:p w:rsidR="00F6172D" w:rsidRDefault="00F6172D"/>
    <w:p w:rsidR="00F6172D" w:rsidRDefault="00F6172D"/>
    <w:p w:rsidR="00F6172D" w:rsidRDefault="00F6172D"/>
    <w:p w:rsidR="00F6172D" w:rsidRDefault="00F6172D"/>
    <w:p w:rsidR="00CA32B0" w:rsidRDefault="00CA32B0"/>
    <w:sectPr w:rsidR="00CA3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2D"/>
    <w:rsid w:val="00CA32B0"/>
    <w:rsid w:val="00F6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1</cp:revision>
  <dcterms:created xsi:type="dcterms:W3CDTF">2013-01-12T10:18:00Z</dcterms:created>
  <dcterms:modified xsi:type="dcterms:W3CDTF">2013-01-12T10:26:00Z</dcterms:modified>
</cp:coreProperties>
</file>